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B8" w:rsidRDefault="003238B8" w:rsidP="003238B8">
      <w:pPr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附件：</w:t>
      </w:r>
    </w:p>
    <w:p w:rsidR="003238B8" w:rsidRDefault="003238B8" w:rsidP="003238B8">
      <w:pPr>
        <w:jc w:val="center"/>
        <w:rPr>
          <w:rFonts w:hint="eastAsia"/>
        </w:rPr>
      </w:pPr>
      <w:r>
        <w:rPr>
          <w:rFonts w:ascii="宋体" w:hAnsi="宋体" w:hint="eastAsia"/>
          <w:b/>
          <w:sz w:val="36"/>
          <w:szCs w:val="36"/>
        </w:rPr>
        <w:t>2018届校优秀硕士学位论文名单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380"/>
        <w:gridCol w:w="990"/>
        <w:gridCol w:w="2562"/>
        <w:gridCol w:w="7601"/>
      </w:tblGrid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序</w:t>
            </w:r>
          </w:p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号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学  号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作者</w:t>
            </w:r>
          </w:p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姓名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学科（领域）名称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论 文 题 目</w:t>
            </w:r>
          </w:p>
        </w:tc>
      </w:tr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0202015076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曾嘉丽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遗传学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水稻雄性不育dmt1突变体的形态学分析与基因定位</w:t>
            </w:r>
          </w:p>
        </w:tc>
      </w:tr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0202015139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郝慧英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作物遗传育种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水稻叶片黄化基因</w:t>
            </w:r>
            <w:r>
              <w:rPr>
                <w:rFonts w:ascii="宋体" w:hAnsi="宋体" w:cs="宋体" w:hint="eastAsia"/>
                <w:i/>
                <w:color w:val="000000"/>
                <w:kern w:val="0"/>
                <w:sz w:val="20"/>
                <w:szCs w:val="20"/>
                <w:lang w:bidi="ar"/>
              </w:rPr>
              <w:t>YL2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的精细定位以及候选基因分析</w:t>
            </w:r>
          </w:p>
        </w:tc>
      </w:tr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0202015151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胡建琴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果树学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脐橙蜡质合成相关转录因子CsSHN1的功能验证及其启动子活性分析</w:t>
            </w:r>
          </w:p>
        </w:tc>
      </w:tr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0202015156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李珊珊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蔬菜学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茼蒿中抑制西瓜枯萎病菌活性物质分离纯化及作用机制研究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0202015164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张磊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植物病理学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水稻与尖细潜根线虫互作的OsXCP2和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OsMLP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基因筛选与克隆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0202015120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黄玲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风景园林学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毛竹和栲树幼苗生长铵硝响应差异的生理机制研究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0202015210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骆丹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森林保护学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马尾松毛虫交配行为与生殖适合度的研究—环境因子、寄主植物和近亲交配的影响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0202015213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曹梦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森林经理学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r w:rsidR="009876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天然次生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林单木生长规律及相容性生物量模型研究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0202015216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余冬冬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野生动植物保护与利用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萜类蚊虫趋避物与引诱物超分子缔合的计算与效应研究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0232015002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刘倩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林业硕士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模拟氮沉降和UV-B辐射对本地和入侵种群乌桕生长的影响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0232015014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杨鼎超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林业硕士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山苍子内生真菌多样性及其挥发性物质研究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0202015181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李龙云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动物遗传育种与繁殖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基因集成育种技术在“大快省好”山下黑猪培育中的应用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0202015186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徐洋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动物营养与饲料科学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中药添加剂对夏季高温条件下肉牛肌肉品质及肌纤维类型的影响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0202015198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汪建中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预防兽医学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抗绿色荧光蛋白单克隆抗体制备及猪痘病毒启动子的筛选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0202015101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杨晖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农业电气化与自动化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四季小白菜中重金属镉铅的双光束激光诱导击穿光谱检测研究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0202015239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徐磊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农民合作社“农超对接”关系稳定性及其影响因素分析——基于江西的抽样调查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0202015250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技术经济及管理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农户应用新能源技术行为影响因素分析——基于鄱阳湖生态经济区1500户样本数据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0202015159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许婷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土壤学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基于不同方法的锦江镇农村集体建设用地定级研究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0202015288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邝佛缘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生计分化对农户宅基地退出意愿的影响研究--以江西省为例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0202015290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钟珊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贵溪市中心城区土地开发边界的划定研究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0242015005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华佳佳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集值决策信息系统的属性约简模型与算法研究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0202015108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食品科学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黄金茶乙醇提取物的成分分析及降血糖作用研究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0212015072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徐丽兰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食品加工与安全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食盐诱导的咸蛋蛋黄凝胶形成研究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0202015061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徐莉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阿扎霉素F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与耐甲氧西林金黄色葡萄球菌细胞膜的作用机制研究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0202015078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郭逢林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细胞生物学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日本脑炎病毒诱导p21相关的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Foxo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和Ca2+信号通路研究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0242015036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吴志明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生物工程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链霉菌N2拮抗水稻纹枯病菌的作用机制及其对水稻诱导抗性研究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0202015016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田丽娜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习近平教育观研究</w:t>
            </w:r>
          </w:p>
        </w:tc>
      </w:tr>
    </w:tbl>
    <w:p w:rsidR="003238B8" w:rsidRDefault="003238B8" w:rsidP="003238B8"/>
    <w:p w:rsidR="00893ED3" w:rsidRDefault="00893ED3"/>
    <w:sectPr w:rsidR="00893ED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5EA" w:rsidRDefault="001735EA" w:rsidP="00987653">
      <w:r>
        <w:separator/>
      </w:r>
    </w:p>
  </w:endnote>
  <w:endnote w:type="continuationSeparator" w:id="0">
    <w:p w:rsidR="001735EA" w:rsidRDefault="001735EA" w:rsidP="0098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5EA" w:rsidRDefault="001735EA" w:rsidP="00987653">
      <w:r>
        <w:separator/>
      </w:r>
    </w:p>
  </w:footnote>
  <w:footnote w:type="continuationSeparator" w:id="0">
    <w:p w:rsidR="001735EA" w:rsidRDefault="001735EA" w:rsidP="00987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B8"/>
    <w:rsid w:val="00026639"/>
    <w:rsid w:val="00083756"/>
    <w:rsid w:val="000A216B"/>
    <w:rsid w:val="001735EA"/>
    <w:rsid w:val="00316FB2"/>
    <w:rsid w:val="003238B8"/>
    <w:rsid w:val="004B1B54"/>
    <w:rsid w:val="00893ED3"/>
    <w:rsid w:val="0094626D"/>
    <w:rsid w:val="00987653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AE1E4"/>
  <w15:chartTrackingRefBased/>
  <w15:docId w15:val="{F78B6E9D-09F8-4311-A213-B1349D40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76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76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love10799</dc:creator>
  <cp:keywords/>
  <dc:description/>
  <cp:lastModifiedBy>love10799</cp:lastModifiedBy>
  <cp:revision>2</cp:revision>
  <dcterms:created xsi:type="dcterms:W3CDTF">2018-06-15T02:42:00Z</dcterms:created>
  <dcterms:modified xsi:type="dcterms:W3CDTF">2018-06-15T07:02:00Z</dcterms:modified>
</cp:coreProperties>
</file>