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outlineLvl w:val="0"/>
        <w:rPr>
          <w:rFonts w:eastAsia="黑体"/>
          <w:kern w:val="32"/>
          <w:sz w:val="32"/>
          <w:szCs w:val="32"/>
        </w:rPr>
      </w:pPr>
      <w:bookmarkStart w:id="0" w:name="_Toc434933234"/>
      <w:r>
        <w:rPr>
          <w:rFonts w:eastAsia="黑体"/>
          <w:kern w:val="32"/>
          <w:sz w:val="32"/>
          <w:szCs w:val="32"/>
        </w:rPr>
        <w:t>附件二：</w:t>
      </w:r>
      <w:bookmarkEnd w:id="0"/>
    </w:p>
    <w:p>
      <w:pPr>
        <w:rPr>
          <w:rFonts w:eastAsia="黑体"/>
          <w:kern w:val="32"/>
          <w:sz w:val="24"/>
        </w:rPr>
      </w:pPr>
    </w:p>
    <w:p>
      <w:pPr>
        <w:spacing w:line="480" w:lineRule="exact"/>
        <w:jc w:val="center"/>
        <w:rPr>
          <w:rFonts w:eastAsia="黑体"/>
          <w:sz w:val="44"/>
          <w:szCs w:val="44"/>
        </w:rPr>
      </w:pPr>
      <w:bookmarkStart w:id="1" w:name="_GoBack"/>
      <w:r>
        <w:rPr>
          <w:rFonts w:eastAsia="黑体"/>
          <w:sz w:val="44"/>
          <w:szCs w:val="44"/>
        </w:rPr>
        <w:t>江西农业大学研究生科技工艺作品大赛</w:t>
      </w:r>
    </w:p>
    <w:bookmarkEnd w:id="1"/>
    <w:p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——科技发明类</w:t>
      </w:r>
    </w:p>
    <w:p>
      <w:pPr>
        <w:spacing w:line="48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t>参赛作品申报表</w:t>
      </w:r>
    </w:p>
    <w:tbl>
      <w:tblPr>
        <w:tblStyle w:val="3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050"/>
        <w:gridCol w:w="13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年龄</w:t>
            </w: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5270" w:type="dxa"/>
            <w:gridSpan w:val="4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　注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62017"/>
    <w:rsid w:val="46B620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2015-11-23T09:43:00Z</dcterms:created>
  <dc:creator>Administrator</dc:creator>
  <cp:lastModifiedBy>Administrator</cp:lastModifiedBy>
  <dcterms:modified xsi:type="dcterms:W3CDTF">2015-11-23T09:46:50Z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