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EA4" w:rsidRDefault="00336EA4" w:rsidP="00336EA4">
      <w:pPr>
        <w:spacing w:before="100" w:beforeAutospacing="1" w:after="100" w:afterAutospacing="1" w:line="460" w:lineRule="exac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sz w:val="32"/>
          <w:szCs w:val="32"/>
        </w:rPr>
        <w:t>:</w:t>
      </w:r>
    </w:p>
    <w:p w:rsidR="00336EA4" w:rsidRDefault="00336EA4" w:rsidP="00336EA4">
      <w:pPr>
        <w:spacing w:before="100" w:beforeAutospacing="1" w:after="100" w:afterAutospacing="1" w:line="460" w:lineRule="exact"/>
        <w:jc w:val="center"/>
        <w:rPr>
          <w:rFonts w:ascii="楷体_GB2312" w:eastAsia="楷体_GB2312" w:hAnsi="宋体" w:cs="宋体"/>
          <w:b/>
          <w:bCs/>
          <w:color w:val="000000"/>
          <w:sz w:val="36"/>
          <w:szCs w:val="36"/>
        </w:rPr>
      </w:pPr>
      <w:r>
        <w:rPr>
          <w:rFonts w:ascii="楷体_GB2312" w:eastAsia="楷体_GB2312" w:hAnsi="宋体" w:cs="宋体" w:hint="eastAsia"/>
          <w:b/>
          <w:bCs/>
          <w:color w:val="000000"/>
          <w:sz w:val="36"/>
          <w:szCs w:val="36"/>
        </w:rPr>
        <w:t>江西农业大学研究</w:t>
      </w:r>
      <w:bookmarkStart w:id="0" w:name="_GoBack"/>
      <w:bookmarkEnd w:id="0"/>
      <w:r>
        <w:rPr>
          <w:rFonts w:ascii="楷体_GB2312" w:eastAsia="楷体_GB2312" w:hAnsi="宋体" w:cs="宋体" w:hint="eastAsia"/>
          <w:b/>
          <w:bCs/>
          <w:color w:val="000000"/>
          <w:sz w:val="36"/>
          <w:szCs w:val="36"/>
        </w:rPr>
        <w:t>生调研大赛参考方向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乡村生态旅游问题</w:t>
      </w:r>
    </w:p>
    <w:p w:rsidR="00336EA4" w:rsidRPr="002B48C3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农村“三留守”问题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 w:rsidRPr="00431321">
        <w:rPr>
          <w:rFonts w:ascii="宋体" w:hAnsi="宋体" w:cs="宋体" w:hint="eastAsia"/>
          <w:bCs/>
          <w:color w:val="000000"/>
          <w:szCs w:val="28"/>
        </w:rPr>
        <w:t>农村土地“三权”分置问题</w:t>
      </w:r>
      <w:r w:rsidRPr="00431321">
        <w:rPr>
          <w:rFonts w:ascii="宋体" w:hAnsi="宋体" w:cs="宋体"/>
          <w:bCs/>
          <w:color w:val="000000"/>
          <w:szCs w:val="28"/>
        </w:rPr>
        <w:t xml:space="preserve"> 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农村土地流转现状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绿色家庭、绿色校园问题</w:t>
      </w:r>
    </w:p>
    <w:p w:rsidR="00336EA4" w:rsidRPr="00847750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 w:rsidRPr="00431321">
        <w:rPr>
          <w:rFonts w:ascii="宋体" w:hAnsi="宋体" w:cs="宋体" w:hint="eastAsia"/>
          <w:bCs/>
          <w:color w:val="000000"/>
          <w:szCs w:val="28"/>
        </w:rPr>
        <w:t>安全文明宿舍问题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农村撤点并校问题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大众创业万众创新（双创）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毕业学生干部就业状况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农民学习十九大状况</w:t>
      </w:r>
    </w:p>
    <w:p w:rsidR="00336EA4" w:rsidRPr="00847750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乡村治理问题</w:t>
      </w:r>
      <w:r>
        <w:rPr>
          <w:rFonts w:ascii="宋体" w:hAnsi="宋体" w:cs="宋体"/>
          <w:bCs/>
          <w:color w:val="000000"/>
          <w:szCs w:val="28"/>
        </w:rPr>
        <w:t xml:space="preserve"> </w:t>
      </w:r>
    </w:p>
    <w:p w:rsidR="00336EA4" w:rsidRPr="00847750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农村人居环境问题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/>
          <w:bCs/>
          <w:color w:val="000000"/>
          <w:szCs w:val="28"/>
        </w:rPr>
        <w:t xml:space="preserve">农民工子女的教育问题 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/>
          <w:bCs/>
          <w:color w:val="000000"/>
          <w:szCs w:val="28"/>
        </w:rPr>
        <w:t>医疗卫生保障问题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乡村文化问题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农业产业发展问题</w:t>
      </w:r>
    </w:p>
    <w:p w:rsidR="00336EA4" w:rsidRPr="00B14795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农民普法现状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农村资源开发利用问题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生态环境监督问题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城乡统筹发展问题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新型城镇化</w:t>
      </w:r>
    </w:p>
    <w:p w:rsidR="00336EA4" w:rsidRDefault="00336EA4" w:rsidP="00336EA4"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“互联网+”</w:t>
      </w:r>
    </w:p>
    <w:p w:rsidR="00336EA4" w:rsidRDefault="00336EA4" w:rsidP="00336EA4">
      <w:pPr>
        <w:spacing w:before="100" w:beforeAutospacing="1" w:after="100" w:afterAutospacing="1" w:line="460" w:lineRule="exact"/>
        <w:rPr>
          <w:rFonts w:ascii="仿宋_GB2312" w:eastAsia="仿宋_GB2312" w:hAnsi="宋体" w:cs="宋体"/>
          <w:bCs/>
          <w:color w:val="000000"/>
          <w:sz w:val="24"/>
        </w:rPr>
      </w:pPr>
    </w:p>
    <w:p w:rsidR="00336EA4" w:rsidRDefault="00336EA4" w:rsidP="00336EA4">
      <w:pPr>
        <w:spacing w:before="100" w:beforeAutospacing="1" w:after="100" w:afterAutospacing="1" w:line="460" w:lineRule="exact"/>
        <w:rPr>
          <w:rFonts w:ascii="仿宋" w:eastAsia="仿宋" w:hAnsi="仿宋" w:cs="宋体"/>
          <w:bCs/>
          <w:color w:val="000000"/>
          <w:sz w:val="24"/>
        </w:rPr>
      </w:pPr>
      <w:r>
        <w:rPr>
          <w:rFonts w:ascii="仿宋" w:eastAsia="仿宋" w:hAnsi="仿宋" w:cs="宋体" w:hint="eastAsia"/>
          <w:bCs/>
          <w:color w:val="000000"/>
          <w:sz w:val="24"/>
        </w:rPr>
        <w:t>注：上述方向仅供参考，调研主题围绕“三农”问题展开即可。</w:t>
      </w:r>
    </w:p>
    <w:p w:rsidR="00893ED3" w:rsidRPr="00336EA4" w:rsidRDefault="00893ED3"/>
    <w:sectPr w:rsidR="00893ED3" w:rsidRPr="0033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0904A"/>
    <w:multiLevelType w:val="singleLevel"/>
    <w:tmpl w:val="5640904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A4"/>
    <w:rsid w:val="00026639"/>
    <w:rsid w:val="00083756"/>
    <w:rsid w:val="000A216B"/>
    <w:rsid w:val="00316FB2"/>
    <w:rsid w:val="00336EA4"/>
    <w:rsid w:val="004B1B54"/>
    <w:rsid w:val="00893ED3"/>
    <w:rsid w:val="0094626D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5101"/>
  <w15:chartTrackingRefBased/>
  <w15:docId w15:val="{50474BAE-7F1D-4A4D-A2C7-E4022D28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A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1</cp:revision>
  <dcterms:created xsi:type="dcterms:W3CDTF">2017-12-01T08:26:00Z</dcterms:created>
  <dcterms:modified xsi:type="dcterms:W3CDTF">2017-12-01T08:27:00Z</dcterms:modified>
</cp:coreProperties>
</file>